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3DFEC" w14:textId="77777777" w:rsidR="00D44A8C" w:rsidRDefault="00D44A8C"/>
    <w:p w14:paraId="7C8F04F0" w14:textId="1EFD0746" w:rsidR="00D44A8C" w:rsidRPr="00D44A8C" w:rsidRDefault="00D44A8C" w:rsidP="00D44A8C">
      <w:pPr>
        <w:jc w:val="center"/>
        <w:rPr>
          <w:rFonts w:ascii="Century Gothic" w:hAnsi="Century Gothic"/>
          <w:b/>
          <w:bCs/>
          <w:sz w:val="60"/>
          <w:szCs w:val="60"/>
        </w:rPr>
      </w:pPr>
      <w:r w:rsidRPr="00D44A8C">
        <w:rPr>
          <w:rFonts w:ascii="Century Gothic" w:hAnsi="Century Gothic"/>
          <w:b/>
          <w:bCs/>
          <w:sz w:val="60"/>
          <w:szCs w:val="60"/>
        </w:rPr>
        <w:t>Bursary Application</w:t>
      </w:r>
    </w:p>
    <w:p w14:paraId="3DB7AC24" w14:textId="68288A23" w:rsidR="00D44A8C" w:rsidRPr="00D44A8C" w:rsidRDefault="00D44A8C" w:rsidP="00D44A8C">
      <w:pPr>
        <w:jc w:val="center"/>
        <w:rPr>
          <w:rFonts w:ascii="Century Gothic" w:hAnsi="Century Gothic"/>
          <w:b/>
          <w:bCs/>
          <w:sz w:val="60"/>
          <w:szCs w:val="60"/>
        </w:rPr>
      </w:pPr>
      <w:r w:rsidRPr="00D44A8C">
        <w:rPr>
          <w:rFonts w:ascii="Century Gothic" w:hAnsi="Century Gothic"/>
          <w:b/>
          <w:bCs/>
          <w:sz w:val="60"/>
          <w:szCs w:val="60"/>
        </w:rPr>
        <w:t>Prairie Mechanics Corp</w:t>
      </w:r>
    </w:p>
    <w:p w14:paraId="43BE4E6D" w14:textId="77777777" w:rsidR="00D44A8C" w:rsidRDefault="00D44A8C" w:rsidP="00D44A8C">
      <w:pPr>
        <w:jc w:val="center"/>
        <w:rPr>
          <w:rFonts w:ascii="Century Gothic" w:hAnsi="Century Gothic"/>
          <w:sz w:val="36"/>
          <w:szCs w:val="36"/>
        </w:rPr>
      </w:pPr>
    </w:p>
    <w:p w14:paraId="4C79A591" w14:textId="2687D335" w:rsidR="00D44A8C" w:rsidRPr="00D44A8C" w:rsidRDefault="00D44A8C" w:rsidP="00D44A8C">
      <w:pPr>
        <w:jc w:val="center"/>
        <w:rPr>
          <w:rFonts w:ascii="Century Gothic" w:hAnsi="Century Gothic"/>
          <w:sz w:val="36"/>
          <w:szCs w:val="36"/>
        </w:rPr>
      </w:pPr>
      <w:r w:rsidRPr="00D44A8C">
        <w:rPr>
          <w:rFonts w:ascii="Century Gothic" w:hAnsi="Century Gothic"/>
          <w:sz w:val="36"/>
          <w:szCs w:val="36"/>
        </w:rPr>
        <w:t>Prairie Mechanics is an authorized Reinke, Deutz-Fahr and short line equipment dealership serving the Conquest and surrounding area.</w:t>
      </w:r>
    </w:p>
    <w:p w14:paraId="2E8D99D9" w14:textId="231DFF07" w:rsidR="00D44A8C" w:rsidRPr="00D44A8C" w:rsidRDefault="00D44A8C" w:rsidP="00D44A8C">
      <w:pPr>
        <w:jc w:val="center"/>
        <w:rPr>
          <w:rFonts w:ascii="Century Gothic" w:hAnsi="Century Gothic"/>
          <w:sz w:val="36"/>
          <w:szCs w:val="36"/>
        </w:rPr>
      </w:pPr>
      <w:r w:rsidRPr="00D44A8C">
        <w:rPr>
          <w:rFonts w:ascii="Century Gothic" w:hAnsi="Century Gothic"/>
          <w:sz w:val="36"/>
          <w:szCs w:val="36"/>
        </w:rPr>
        <w:t>They are offering a $1500 bursary to a graduating student from Outlook High School who is entering the trades.</w:t>
      </w:r>
    </w:p>
    <w:p w14:paraId="2D92F5C3" w14:textId="77777777" w:rsidR="00D44A8C" w:rsidRDefault="00D44A8C" w:rsidP="00D44A8C">
      <w:pPr>
        <w:jc w:val="center"/>
        <w:rPr>
          <w:rFonts w:ascii="Century Gothic" w:hAnsi="Century Gothic"/>
          <w:b/>
          <w:bCs/>
          <w:sz w:val="36"/>
          <w:szCs w:val="36"/>
        </w:rPr>
      </w:pPr>
    </w:p>
    <w:p w14:paraId="76E5D43D" w14:textId="76D391F2" w:rsidR="00D44A8C" w:rsidRPr="00D44A8C" w:rsidRDefault="00D44A8C" w:rsidP="00D44A8C">
      <w:pPr>
        <w:jc w:val="center"/>
        <w:rPr>
          <w:rFonts w:ascii="Century Gothic" w:hAnsi="Century Gothic"/>
          <w:b/>
          <w:bCs/>
          <w:sz w:val="36"/>
          <w:szCs w:val="36"/>
        </w:rPr>
      </w:pPr>
      <w:r w:rsidRPr="00D44A8C">
        <w:rPr>
          <w:rFonts w:ascii="Century Gothic" w:hAnsi="Century Gothic"/>
          <w:b/>
          <w:bCs/>
          <w:sz w:val="36"/>
          <w:szCs w:val="36"/>
        </w:rPr>
        <w:t>Requirements:</w:t>
      </w:r>
    </w:p>
    <w:p w14:paraId="4C22942B" w14:textId="5F43A808" w:rsidR="00D44A8C" w:rsidRPr="00D44A8C" w:rsidRDefault="00D44A8C" w:rsidP="00D44A8C">
      <w:pPr>
        <w:pStyle w:val="ListParagraph"/>
        <w:numPr>
          <w:ilvl w:val="0"/>
          <w:numId w:val="1"/>
        </w:numPr>
        <w:rPr>
          <w:rFonts w:ascii="Century Gothic" w:hAnsi="Century Gothic"/>
          <w:sz w:val="36"/>
          <w:szCs w:val="36"/>
        </w:rPr>
      </w:pPr>
      <w:r w:rsidRPr="00D44A8C">
        <w:rPr>
          <w:rFonts w:ascii="Century Gothic" w:hAnsi="Century Gothic"/>
          <w:sz w:val="36"/>
          <w:szCs w:val="36"/>
        </w:rPr>
        <w:t>Completion of Grade 12</w:t>
      </w:r>
    </w:p>
    <w:p w14:paraId="1ED356CC" w14:textId="0DE5D429" w:rsidR="00D44A8C" w:rsidRPr="00D44A8C" w:rsidRDefault="00D44A8C" w:rsidP="00D44A8C">
      <w:pPr>
        <w:pStyle w:val="ListParagraph"/>
        <w:numPr>
          <w:ilvl w:val="0"/>
          <w:numId w:val="1"/>
        </w:numPr>
        <w:rPr>
          <w:rFonts w:ascii="Century Gothic" w:hAnsi="Century Gothic"/>
          <w:sz w:val="36"/>
          <w:szCs w:val="36"/>
        </w:rPr>
      </w:pPr>
      <w:r w:rsidRPr="00D44A8C">
        <w:rPr>
          <w:rFonts w:ascii="Century Gothic" w:hAnsi="Century Gothic"/>
          <w:sz w:val="36"/>
          <w:szCs w:val="36"/>
        </w:rPr>
        <w:t>Will be taking trades training in the next 2 years</w:t>
      </w:r>
    </w:p>
    <w:p w14:paraId="01FD830A" w14:textId="5588D178" w:rsidR="00D44A8C" w:rsidRPr="00D44A8C" w:rsidRDefault="00D44A8C" w:rsidP="00D44A8C">
      <w:pPr>
        <w:pStyle w:val="ListParagraph"/>
        <w:numPr>
          <w:ilvl w:val="0"/>
          <w:numId w:val="1"/>
        </w:numPr>
        <w:rPr>
          <w:rFonts w:ascii="Century Gothic" w:hAnsi="Century Gothic"/>
          <w:sz w:val="36"/>
          <w:szCs w:val="36"/>
        </w:rPr>
      </w:pPr>
      <w:r w:rsidRPr="00D44A8C">
        <w:rPr>
          <w:rFonts w:ascii="Century Gothic" w:hAnsi="Century Gothic"/>
          <w:sz w:val="36"/>
          <w:szCs w:val="36"/>
        </w:rPr>
        <w:t xml:space="preserve">Completion of double-spaced </w:t>
      </w:r>
      <w:r w:rsidR="00474B89" w:rsidRPr="00D44A8C">
        <w:rPr>
          <w:rFonts w:ascii="Century Gothic" w:hAnsi="Century Gothic"/>
          <w:sz w:val="36"/>
          <w:szCs w:val="36"/>
        </w:rPr>
        <w:t>500-word</w:t>
      </w:r>
      <w:r w:rsidRPr="00D44A8C">
        <w:rPr>
          <w:rFonts w:ascii="Century Gothic" w:hAnsi="Century Gothic"/>
          <w:sz w:val="36"/>
          <w:szCs w:val="36"/>
        </w:rPr>
        <w:t xml:space="preserve"> essay outlining what trade you plan to go into (program applied to) and why you chose it.</w:t>
      </w:r>
    </w:p>
    <w:p w14:paraId="35372113" w14:textId="0ADCFD1C" w:rsidR="00D44A8C" w:rsidRPr="00D44A8C" w:rsidRDefault="00D44A8C" w:rsidP="00D44A8C">
      <w:pPr>
        <w:pStyle w:val="ListParagraph"/>
        <w:numPr>
          <w:ilvl w:val="0"/>
          <w:numId w:val="1"/>
        </w:numPr>
        <w:rPr>
          <w:rFonts w:ascii="Century Gothic" w:hAnsi="Century Gothic"/>
          <w:sz w:val="36"/>
          <w:szCs w:val="36"/>
        </w:rPr>
      </w:pPr>
      <w:r w:rsidRPr="00D44A8C">
        <w:rPr>
          <w:rFonts w:ascii="Century Gothic" w:hAnsi="Century Gothic"/>
          <w:sz w:val="36"/>
          <w:szCs w:val="36"/>
        </w:rPr>
        <w:t>Deadline – May 15</w:t>
      </w:r>
      <w:r w:rsidRPr="00D44A8C">
        <w:rPr>
          <w:rFonts w:ascii="Century Gothic" w:hAnsi="Century Gothic"/>
          <w:sz w:val="36"/>
          <w:szCs w:val="36"/>
          <w:vertAlign w:val="superscript"/>
        </w:rPr>
        <w:t>th</w:t>
      </w:r>
    </w:p>
    <w:p w14:paraId="6217190C" w14:textId="76AC2443" w:rsidR="00D44A8C" w:rsidRPr="00D44A8C" w:rsidRDefault="00D44A8C" w:rsidP="00D44A8C">
      <w:pPr>
        <w:pStyle w:val="ListParagraph"/>
        <w:numPr>
          <w:ilvl w:val="0"/>
          <w:numId w:val="1"/>
        </w:numPr>
        <w:rPr>
          <w:rFonts w:ascii="Century Gothic" w:hAnsi="Century Gothic"/>
          <w:sz w:val="36"/>
          <w:szCs w:val="36"/>
        </w:rPr>
      </w:pPr>
      <w:r w:rsidRPr="00D44A8C">
        <w:rPr>
          <w:rFonts w:ascii="Century Gothic" w:hAnsi="Century Gothic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581FC8" wp14:editId="770FC785">
                <wp:simplePos x="0" y="0"/>
                <wp:positionH relativeFrom="column">
                  <wp:posOffset>733425</wp:posOffset>
                </wp:positionH>
                <wp:positionV relativeFrom="paragraph">
                  <wp:posOffset>598170</wp:posOffset>
                </wp:positionV>
                <wp:extent cx="5210175" cy="1695450"/>
                <wp:effectExtent l="0" t="0" r="9525" b="0"/>
                <wp:wrapNone/>
                <wp:docPr id="95780204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0175" cy="1695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BC837C" w14:textId="349339A3" w:rsidR="00D44A8C" w:rsidRPr="00D44A8C" w:rsidRDefault="00D44A8C" w:rsidP="00D44A8C">
                            <w:r w:rsidRPr="00D44A8C">
                              <w:rPr>
                                <w:noProof/>
                              </w:rPr>
                              <w:drawing>
                                <wp:inline distT="0" distB="0" distL="0" distR="0" wp14:anchorId="456B7035" wp14:editId="3E7E3B40">
                                  <wp:extent cx="4418330" cy="1597660"/>
                                  <wp:effectExtent l="0" t="0" r="1270" b="2540"/>
                                  <wp:docPr id="582005355" name="Picture 2" descr="A logo for a company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82005355" name="Picture 2" descr="A logo for a company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418330" cy="15976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8E674DA" w14:textId="719CFBC6" w:rsidR="00D44A8C" w:rsidRDefault="00D44A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3581FC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7.75pt;margin-top:47.1pt;width:410.25pt;height:133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" fillcolor="white [3201]" stroked="f" strokeweight=".5pt">
                <v:textbox>
                  <w:txbxContent>
                    <w:p w14:paraId="45BC837C" w14:textId="349339A3" w:rsidR="00D44A8C" w:rsidRPr="00D44A8C" w:rsidRDefault="00D44A8C" w:rsidP="00D44A8C">
                      <w:r w:rsidRPr="00D44A8C">
                        <w:rPr>
                          <w:noProof/>
                        </w:rPr>
                        <w:drawing>
                          <wp:inline distT="0" distB="0" distL="0" distR="0" wp14:anchorId="456B7035" wp14:editId="3E7E3B40">
                            <wp:extent cx="4418330" cy="1597660"/>
                            <wp:effectExtent l="0" t="0" r="1270" b="2540"/>
                            <wp:docPr id="582005355" name="Picture 2" descr="A logo for a company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82005355" name="Picture 2" descr="A logo for a company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418330" cy="15976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8E674DA" w14:textId="719CFBC6" w:rsidR="00D44A8C" w:rsidRDefault="00D44A8C"/>
                  </w:txbxContent>
                </v:textbox>
              </v:shape>
            </w:pict>
          </mc:Fallback>
        </mc:AlternateContent>
      </w:r>
      <w:r w:rsidRPr="00D44A8C">
        <w:rPr>
          <w:rFonts w:ascii="Century Gothic" w:hAnsi="Century Gothic"/>
          <w:sz w:val="36"/>
          <w:szCs w:val="36"/>
        </w:rPr>
        <w:t xml:space="preserve">Email all requirements to:  </w:t>
      </w:r>
      <w:hyperlink r:id="rId6" w:history="1">
        <w:r w:rsidR="00474B89" w:rsidRPr="0016503F">
          <w:rPr>
            <w:rStyle w:val="Hyperlink"/>
            <w:rFonts w:ascii="Century Gothic" w:hAnsi="Century Gothic"/>
            <w:sz w:val="36"/>
            <w:szCs w:val="36"/>
          </w:rPr>
          <w:t>tracy.pmc@outlook.com</w:t>
        </w:r>
      </w:hyperlink>
      <w:r w:rsidR="00474B89">
        <w:rPr>
          <w:rFonts w:ascii="Century Gothic" w:hAnsi="Century Gothic"/>
          <w:sz w:val="36"/>
          <w:szCs w:val="36"/>
        </w:rPr>
        <w:t xml:space="preserve"> </w:t>
      </w:r>
    </w:p>
    <w:sectPr w:rsidR="00D44A8C" w:rsidRPr="00D44A8C" w:rsidSect="00D44A8C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5E1FF0"/>
    <w:multiLevelType w:val="hybridMultilevel"/>
    <w:tmpl w:val="00424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45943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A8C"/>
    <w:rsid w:val="00074493"/>
    <w:rsid w:val="00474B89"/>
    <w:rsid w:val="009E4769"/>
    <w:rsid w:val="00D44A8C"/>
    <w:rsid w:val="00DF1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4F323"/>
  <w15:chartTrackingRefBased/>
  <w15:docId w15:val="{B9315F8E-7B19-4056-A152-20B2E5645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4A8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4B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4B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381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acy.pmc@outlook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Tulp</dc:creator>
  <cp:keywords/>
  <dc:description/>
  <cp:lastModifiedBy>Cindy Tulp</cp:lastModifiedBy>
  <cp:revision>2</cp:revision>
  <dcterms:created xsi:type="dcterms:W3CDTF">2025-02-10T15:02:00Z</dcterms:created>
  <dcterms:modified xsi:type="dcterms:W3CDTF">2025-02-10T15:02:00Z</dcterms:modified>
</cp:coreProperties>
</file>